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r w:rsidR="00E523C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П-ЦПЭ от </w:t>
      </w:r>
      <w:r w:rsidR="002A773F">
        <w:rPr>
          <w:rFonts w:ascii="Times New Roman" w:hAnsi="Times New Roman"/>
          <w:sz w:val="24"/>
          <w:szCs w:val="24"/>
        </w:rPr>
        <w:t>30</w:t>
      </w:r>
      <w:r w:rsidR="00E37340">
        <w:rPr>
          <w:rFonts w:ascii="Times New Roman" w:hAnsi="Times New Roman"/>
          <w:sz w:val="24"/>
          <w:szCs w:val="24"/>
        </w:rPr>
        <w:t>.</w:t>
      </w:r>
      <w:r w:rsidR="002A773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</w:t>
      </w:r>
      <w:r w:rsidR="001039B0">
        <w:rPr>
          <w:rFonts w:ascii="Times New Roman" w:hAnsi="Times New Roman"/>
          <w:sz w:val="24"/>
          <w:szCs w:val="24"/>
        </w:rPr>
        <w:t xml:space="preserve"> </w:t>
      </w:r>
      <w:r w:rsidR="001039B0" w:rsidRPr="00CB2F6B">
        <w:rPr>
          <w:rFonts w:ascii="Times New Roman" w:hAnsi="Times New Roman"/>
          <w:sz w:val="24"/>
          <w:szCs w:val="24"/>
        </w:rPr>
        <w:t xml:space="preserve">третьей международной промышленной выставке </w:t>
      </w:r>
      <w:r w:rsidR="001039B0">
        <w:rPr>
          <w:rFonts w:ascii="Times New Roman" w:hAnsi="Times New Roman"/>
          <w:sz w:val="24"/>
          <w:szCs w:val="24"/>
        </w:rPr>
        <w:t>"</w:t>
      </w:r>
      <w:r w:rsidR="001039B0" w:rsidRPr="00CB2F6B">
        <w:rPr>
          <w:rFonts w:ascii="Times New Roman" w:hAnsi="Times New Roman"/>
          <w:sz w:val="24"/>
          <w:szCs w:val="24"/>
        </w:rPr>
        <w:t>EXPO-RUSSIA VIETNAM 2019</w:t>
      </w:r>
      <w:r w:rsidR="001039B0">
        <w:rPr>
          <w:rFonts w:ascii="Times New Roman" w:hAnsi="Times New Roman"/>
          <w:sz w:val="24"/>
          <w:szCs w:val="24"/>
        </w:rPr>
        <w:t>"</w:t>
      </w:r>
      <w:r w:rsidR="001039B0" w:rsidRPr="00CB2F6B">
        <w:rPr>
          <w:rFonts w:ascii="Times New Roman" w:hAnsi="Times New Roman"/>
          <w:sz w:val="24"/>
          <w:szCs w:val="24"/>
        </w:rPr>
        <w:t>, National Exhibition Construction Center (NECC)  Số 1 Đỗ Đức Dục, Hà Nội, г. Ханой, Вьетнам</w:t>
      </w:r>
      <w:r w:rsidR="002A7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 требованиями, указанными в техническо</w:t>
      </w:r>
      <w:r w:rsidR="002A773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2A773F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 xml:space="preserve">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коп. с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06" w:rsidRDefault="00080806" w:rsidP="00343DDA">
      <w:pPr>
        <w:spacing w:after="0" w:line="240" w:lineRule="auto"/>
      </w:pPr>
      <w:r>
        <w:separator/>
      </w:r>
    </w:p>
  </w:endnote>
  <w:endnote w:type="continuationSeparator" w:id="0">
    <w:p w:rsidR="00080806" w:rsidRDefault="00080806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06" w:rsidRDefault="00080806" w:rsidP="00343DDA">
      <w:pPr>
        <w:spacing w:after="0" w:line="240" w:lineRule="auto"/>
      </w:pPr>
      <w:r>
        <w:separator/>
      </w:r>
    </w:p>
  </w:footnote>
  <w:footnote w:type="continuationSeparator" w:id="0">
    <w:p w:rsidR="00080806" w:rsidRDefault="00080806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DDA"/>
    <w:rsid w:val="00080806"/>
    <w:rsid w:val="001039B0"/>
    <w:rsid w:val="002A773F"/>
    <w:rsid w:val="00343DDA"/>
    <w:rsid w:val="00364D19"/>
    <w:rsid w:val="00A333CF"/>
    <w:rsid w:val="00E37340"/>
    <w:rsid w:val="00E523C9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EFF"/>
  <w15:docId w15:val="{9EDBC175-352B-405A-ABF6-B5617FCC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mfckasp</cp:lastModifiedBy>
  <cp:revision>7</cp:revision>
  <dcterms:created xsi:type="dcterms:W3CDTF">2019-09-18T02:31:00Z</dcterms:created>
  <dcterms:modified xsi:type="dcterms:W3CDTF">2019-10-30T06:09:00Z</dcterms:modified>
</cp:coreProperties>
</file>